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C5" w:rsidRPr="005A7C13" w:rsidRDefault="00601AC5" w:rsidP="005A7C13">
      <w:pPr>
        <w:widowControl/>
        <w:jc w:val="left"/>
        <w:rPr>
          <w:rFonts w:ascii="方正小标宋简体" w:eastAsia="方正小标宋简体" w:hAnsi="宋体" w:cs="方正小标宋简体"/>
          <w:b/>
          <w:bCs/>
          <w:kern w:val="0"/>
          <w:sz w:val="24"/>
          <w:szCs w:val="24"/>
        </w:rPr>
      </w:pPr>
      <w:r w:rsidRPr="005A7C13">
        <w:rPr>
          <w:rFonts w:ascii="方正小标宋简体" w:eastAsia="方正小标宋简体" w:hAnsi="宋体" w:cs="方正小标宋简体" w:hint="eastAsia"/>
          <w:b/>
          <w:bCs/>
          <w:kern w:val="0"/>
          <w:sz w:val="24"/>
          <w:szCs w:val="24"/>
        </w:rPr>
        <w:t>附件</w:t>
      </w:r>
      <w:r w:rsidRPr="005A7C13">
        <w:rPr>
          <w:rFonts w:ascii="方正小标宋简体" w:eastAsia="方正小标宋简体" w:hAnsi="宋体" w:cs="方正小标宋简体"/>
          <w:b/>
          <w:bCs/>
          <w:kern w:val="0"/>
          <w:sz w:val="24"/>
          <w:szCs w:val="24"/>
        </w:rPr>
        <w:t>5</w:t>
      </w:r>
    </w:p>
    <w:p w:rsidR="00601AC5" w:rsidRDefault="00601AC5" w:rsidP="002B31F3">
      <w:pPr>
        <w:widowControl/>
        <w:ind w:firstLineChars="1100" w:firstLine="31680"/>
        <w:rPr>
          <w:rFonts w:ascii="方正小标宋简体" w:eastAsia="方正小标宋简体" w:hAnsi="宋体" w:cs="Times New Roman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残疾人康复需求和康复服务情况汇总表</w:t>
      </w:r>
    </w:p>
    <w:p w:rsidR="00601AC5" w:rsidRDefault="00601AC5" w:rsidP="002B31F3">
      <w:pPr>
        <w:widowControl/>
        <w:spacing w:line="320" w:lineRule="atLeast"/>
        <w:ind w:firstLineChars="1800" w:firstLine="31680"/>
        <w:rPr>
          <w:rFonts w:cs="Times New Roman"/>
          <w:kern w:val="0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</w:t>
      </w:r>
      <w:r>
        <w:rPr>
          <w:rFonts w:ascii="楷体" w:eastAsia="楷体" w:hAnsi="楷体" w:cs="楷体"/>
          <w:kern w:val="0"/>
          <w:sz w:val="32"/>
          <w:szCs w:val="32"/>
        </w:rPr>
        <w:t xml:space="preserve"> 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）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年度</w:t>
      </w:r>
    </w:p>
    <w:p w:rsidR="00601AC5" w:rsidRDefault="00601AC5" w:rsidP="005A7C13">
      <w:pPr>
        <w:widowControl/>
        <w:rPr>
          <w:rFonts w:cs="Times New Roman"/>
          <w:kern w:val="0"/>
          <w:sz w:val="24"/>
          <w:szCs w:val="24"/>
        </w:rPr>
      </w:pPr>
      <w:r>
        <w:rPr>
          <w:rFonts w:ascii="宋体" w:cs="Times New Roman"/>
          <w:b/>
          <w:bCs/>
          <w:kern w:val="0"/>
          <w:sz w:val="24"/>
          <w:szCs w:val="24"/>
          <w:u w:val="single"/>
        </w:rPr>
        <w:t> </w:t>
      </w:r>
      <w:r>
        <w:rPr>
          <w:rFonts w:ascii="宋体" w:hAnsi="宋体" w:cs="宋体"/>
          <w:b/>
          <w:bCs/>
          <w:kern w:val="0"/>
          <w:sz w:val="24"/>
          <w:szCs w:val="24"/>
          <w:u w:val="single"/>
        </w:rPr>
        <w:t xml:space="preserve">  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省</w:t>
      </w:r>
      <w:r>
        <w:rPr>
          <w:rFonts w:ascii="宋体" w:cs="Times New Roman"/>
          <w:b/>
          <w:bCs/>
          <w:kern w:val="0"/>
          <w:sz w:val="24"/>
          <w:szCs w:val="24"/>
          <w:u w:val="single"/>
        </w:rPr>
        <w:t>    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市</w:t>
      </w:r>
      <w:r>
        <w:rPr>
          <w:rFonts w:ascii="宋体" w:cs="Times New Roman"/>
          <w:b/>
          <w:bCs/>
          <w:kern w:val="0"/>
          <w:sz w:val="24"/>
          <w:szCs w:val="24"/>
          <w:u w:val="single"/>
        </w:rPr>
        <w:t>    </w:t>
      </w:r>
      <w:r>
        <w:rPr>
          <w:rFonts w:ascii="宋体" w:hAnsi="宋体" w:cs="宋体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县（市、区）</w:t>
      </w:r>
      <w:r>
        <w:rPr>
          <w:rFonts w:ascii="宋体" w:hAnsi="宋体" w:cs="宋体"/>
          <w:b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乡镇（街道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）</w:t>
      </w:r>
      <w:r>
        <w:rPr>
          <w:rFonts w:ascii="宋体" w:cs="Times New Roman"/>
          <w:b/>
          <w:bCs/>
          <w:kern w:val="0"/>
          <w:sz w:val="24"/>
          <w:szCs w:val="24"/>
          <w:u w:val="single"/>
        </w:rPr>
        <w:t>     </w:t>
      </w:r>
      <w:r>
        <w:rPr>
          <w:rFonts w:ascii="宋体" w:hAnsi="宋体" w:cs="宋体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社区（村）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8"/>
        <w:gridCol w:w="863"/>
        <w:gridCol w:w="656"/>
        <w:gridCol w:w="1799"/>
        <w:gridCol w:w="1984"/>
        <w:gridCol w:w="1701"/>
        <w:gridCol w:w="1559"/>
        <w:gridCol w:w="1843"/>
        <w:gridCol w:w="1985"/>
        <w:gridCol w:w="1984"/>
      </w:tblGrid>
      <w:tr w:rsidR="00601AC5">
        <w:trPr>
          <w:trHeight w:val="183"/>
        </w:trPr>
        <w:tc>
          <w:tcPr>
            <w:tcW w:w="618" w:type="dxa"/>
            <w:vMerge w:val="restart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bookmarkStart w:id="0" w:name="table03"/>
            <w:bookmarkEnd w:id="0"/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63" w:type="dxa"/>
            <w:vMerge w:val="restart"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56" w:type="dxa"/>
            <w:vMerge w:val="restart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799" w:type="dxa"/>
            <w:vMerge w:val="restart"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984" w:type="dxa"/>
            <w:vMerge w:val="restart"/>
            <w:vAlign w:val="center"/>
          </w:tcPr>
          <w:p w:rsidR="00601AC5" w:rsidRPr="004D1E85" w:rsidRDefault="00601AC5" w:rsidP="004D1E85">
            <w:pPr>
              <w:widowControl/>
              <w:ind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身份证号（必填）</w:t>
            </w:r>
          </w:p>
        </w:tc>
        <w:tc>
          <w:tcPr>
            <w:tcW w:w="1701" w:type="dxa"/>
            <w:vMerge w:val="restart"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残疾人证号</w:t>
            </w:r>
          </w:p>
        </w:tc>
        <w:tc>
          <w:tcPr>
            <w:tcW w:w="1559" w:type="dxa"/>
            <w:vMerge w:val="restart"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3" w:type="dxa"/>
            <w:vMerge w:val="restart"/>
            <w:vAlign w:val="center"/>
          </w:tcPr>
          <w:p w:rsidR="00601AC5" w:rsidRPr="004D1E85" w:rsidRDefault="00601AC5" w:rsidP="004D1E85">
            <w:pPr>
              <w:widowControl/>
              <w:ind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康复需求情况</w:t>
            </w:r>
          </w:p>
        </w:tc>
        <w:tc>
          <w:tcPr>
            <w:tcW w:w="3969" w:type="dxa"/>
            <w:gridSpan w:val="2"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康复服务情况</w:t>
            </w:r>
          </w:p>
        </w:tc>
      </w:tr>
      <w:tr w:rsidR="00601AC5">
        <w:trPr>
          <w:trHeight w:val="300"/>
        </w:trPr>
        <w:tc>
          <w:tcPr>
            <w:tcW w:w="618" w:type="dxa"/>
            <w:vMerge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01AC5" w:rsidRPr="004D1E85" w:rsidRDefault="00601AC5" w:rsidP="004D1E85">
            <w:pPr>
              <w:widowControl/>
              <w:ind w:right="100"/>
              <w:jc w:val="center"/>
              <w:rPr>
                <w:rFonts w:ascii="宋体" w:cs="Times New Roman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ind w:right="100"/>
              <w:jc w:val="center"/>
              <w:rPr>
                <w:rFonts w:ascii="宋体" w:cs="Times New Roman"/>
                <w:b/>
                <w:bCs/>
                <w:spacing w:val="-20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spacing w:val="-20"/>
                <w:kern w:val="0"/>
                <w:sz w:val="20"/>
                <w:szCs w:val="20"/>
              </w:rPr>
              <w:t>得到康复服务项目</w:t>
            </w: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ind w:left="100" w:right="100"/>
              <w:jc w:val="center"/>
              <w:rPr>
                <w:rFonts w:ascii="宋体" w:cs="Times New Roman"/>
                <w:b/>
                <w:bCs/>
                <w:spacing w:val="-20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b/>
                <w:bCs/>
                <w:spacing w:val="-20"/>
                <w:kern w:val="0"/>
                <w:sz w:val="20"/>
                <w:szCs w:val="20"/>
              </w:rPr>
              <w:t>康复服务机构名称</w:t>
            </w:r>
          </w:p>
        </w:tc>
      </w:tr>
      <w:tr w:rsidR="00601AC5">
        <w:trPr>
          <w:trHeight w:val="15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21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165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6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21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21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18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225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225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18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18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8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15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01AC5">
        <w:trPr>
          <w:trHeight w:val="150"/>
        </w:trPr>
        <w:tc>
          <w:tcPr>
            <w:tcW w:w="618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D1E85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56" w:type="dxa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  <w:r w:rsidRPr="004D1E85">
              <w:rPr>
                <w:spacing w:val="-10"/>
                <w:kern w:val="0"/>
                <w:sz w:val="20"/>
                <w:szCs w:val="20"/>
              </w:rPr>
              <w:t xml:space="preserve"> </w:t>
            </w:r>
            <w:r w:rsidRPr="004D1E85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  <w:r w:rsidRPr="004D1E85">
              <w:rPr>
                <w:rFonts w:cs="宋体" w:hint="eastAsia"/>
                <w:spacing w:val="-10"/>
                <w:kern w:val="0"/>
                <w:sz w:val="20"/>
                <w:szCs w:val="20"/>
              </w:rPr>
              <w:t>□</w:t>
            </w:r>
          </w:p>
        </w:tc>
        <w:tc>
          <w:tcPr>
            <w:tcW w:w="1985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01AC5" w:rsidRPr="004D1E85" w:rsidRDefault="00601AC5" w:rsidP="004D1E85">
            <w:pPr>
              <w:widowControl/>
              <w:spacing w:line="150" w:lineRule="atLeast"/>
              <w:ind w:left="100" w:right="10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601AC5" w:rsidRPr="002A3069" w:rsidRDefault="00601AC5" w:rsidP="002A3069">
      <w:pPr>
        <w:widowControl/>
        <w:spacing w:line="360" w:lineRule="exact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填表人：</w:t>
      </w:r>
      <w:r w:rsidRPr="002A3069">
        <w:rPr>
          <w:rFonts w:ascii="宋体" w:hAnsi="宋体" w:cs="宋体"/>
          <w:b/>
          <w:bCs/>
          <w:kern w:val="0"/>
          <w:sz w:val="24"/>
          <w:szCs w:val="24"/>
        </w:rPr>
        <w:t xml:space="preserve">                                                                                </w:t>
      </w: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填表日期：</w:t>
      </w:r>
      <w:r w:rsidRPr="002A3069">
        <w:rPr>
          <w:rFonts w:ascii="宋体" w:cs="宋体"/>
          <w:b/>
          <w:bCs/>
          <w:kern w:val="0"/>
          <w:sz w:val="24"/>
          <w:szCs w:val="24"/>
        </w:rPr>
        <w:t>    </w:t>
      </w: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年</w:t>
      </w:r>
      <w:r w:rsidRPr="002A3069">
        <w:rPr>
          <w:rFonts w:ascii="宋体" w:cs="宋体"/>
          <w:b/>
          <w:bCs/>
          <w:kern w:val="0"/>
          <w:sz w:val="24"/>
          <w:szCs w:val="24"/>
        </w:rPr>
        <w:t>  </w:t>
      </w: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2A3069">
        <w:rPr>
          <w:rFonts w:ascii="宋体" w:cs="宋体"/>
          <w:b/>
          <w:bCs/>
          <w:kern w:val="0"/>
          <w:sz w:val="24"/>
          <w:szCs w:val="24"/>
        </w:rPr>
        <w:t> </w:t>
      </w:r>
      <w:r w:rsidRPr="002A3069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</w:p>
    <w:p w:rsidR="00601AC5" w:rsidRPr="002A3069" w:rsidRDefault="00601AC5" w:rsidP="002A3069">
      <w:pPr>
        <w:widowControl/>
        <w:spacing w:line="360" w:lineRule="exact"/>
        <w:jc w:val="left"/>
        <w:rPr>
          <w:rFonts w:ascii="宋体" w:cs="宋体"/>
          <w:kern w:val="0"/>
          <w:sz w:val="24"/>
          <w:szCs w:val="24"/>
        </w:rPr>
      </w:pPr>
      <w:bookmarkStart w:id="1" w:name="_GoBack"/>
      <w:bookmarkEnd w:id="1"/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注：</w:t>
      </w:r>
      <w:r w:rsidRPr="002A3069">
        <w:rPr>
          <w:rFonts w:ascii="宋体" w:hAnsi="宋体" w:cs="宋体"/>
          <w:kern w:val="0"/>
          <w:sz w:val="24"/>
          <w:szCs w:val="24"/>
        </w:rPr>
        <w:t>1.</w:t>
      </w:r>
      <w:r w:rsidRPr="002A3069">
        <w:rPr>
          <w:rFonts w:ascii="宋体" w:hAnsi="宋体" w:cs="宋体" w:hint="eastAsia"/>
          <w:kern w:val="0"/>
          <w:sz w:val="24"/>
          <w:szCs w:val="24"/>
        </w:rPr>
        <w:t>此表由社区康复协调员填写。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32"/>
          <w:szCs w:val="32"/>
        </w:rPr>
      </w:pPr>
      <w:r w:rsidRPr="002A3069">
        <w:rPr>
          <w:rFonts w:ascii="宋体" w:hAnsi="宋体" w:cs="宋体"/>
          <w:kern w:val="0"/>
          <w:sz w:val="24"/>
          <w:szCs w:val="24"/>
        </w:rPr>
        <w:t>2.</w:t>
      </w:r>
      <w:r w:rsidRPr="002A3069">
        <w:rPr>
          <w:rFonts w:ascii="宋体" w:hAnsi="宋体" w:cs="宋体" w:hint="eastAsia"/>
          <w:kern w:val="0"/>
          <w:sz w:val="24"/>
          <w:szCs w:val="24"/>
        </w:rPr>
        <w:t>“得到康复服务项目”依照《残疾人精准康复服务手册》附表</w:t>
      </w:r>
      <w:r w:rsidRPr="002A3069">
        <w:rPr>
          <w:rFonts w:ascii="宋体" w:hAnsi="宋体" w:cs="宋体"/>
          <w:kern w:val="0"/>
          <w:sz w:val="24"/>
          <w:szCs w:val="24"/>
        </w:rPr>
        <w:t>1</w:t>
      </w:r>
      <w:r w:rsidRPr="002A3069">
        <w:rPr>
          <w:rFonts w:ascii="宋体" w:hAnsi="宋体" w:cs="宋体" w:hint="eastAsia"/>
          <w:kern w:val="0"/>
          <w:sz w:val="24"/>
          <w:szCs w:val="24"/>
        </w:rPr>
        <w:t>“康复服务目录”填写。项目如下：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color w:val="FF0000"/>
          <w:kern w:val="0"/>
          <w:sz w:val="24"/>
          <w:szCs w:val="24"/>
        </w:rPr>
      </w:pP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视力残疾：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盲人：白内障复明手术、盲杖及其他辅助器具、盲人定向行走及适应训练、中途盲者支持性服务。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低视力者：助视器适配及服务、视功能训练。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听力残疾：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岁儿童：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岁听力残疾儿童人工耳蜗植入手术及服务、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岁听力残疾儿童助听器适配及服务、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岁听力残疾儿童听觉言</w:t>
      </w:r>
    </w:p>
    <w:p w:rsidR="00601AC5" w:rsidRPr="002A3069" w:rsidRDefault="00601AC5" w:rsidP="002A3069">
      <w:pPr>
        <w:widowControl/>
        <w:spacing w:line="360" w:lineRule="exact"/>
        <w:ind w:leftChars="200" w:left="31680" w:firstLineChars="6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语功能训练、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岁听力残疾儿童家长支持性服务。</w:t>
      </w:r>
    </w:p>
    <w:p w:rsidR="00601AC5" w:rsidRPr="002A3069" w:rsidRDefault="00601AC5" w:rsidP="002A3069">
      <w:pPr>
        <w:widowControl/>
        <w:spacing w:line="360" w:lineRule="exact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 xml:space="preserve">    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岁儿童：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岁听力残疾儿童助听器适配及适应训练、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岁听力儿童家长支持性服务。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成人：成人听力残疾助听器适配及适应训练。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肢体残疾</w:t>
      </w:r>
      <w:r w:rsidRPr="002A3069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601AC5" w:rsidRPr="002A3069" w:rsidRDefault="00601AC5" w:rsidP="002A3069">
      <w:pPr>
        <w:widowControl/>
        <w:spacing w:line="360" w:lineRule="exact"/>
        <w:ind w:leftChars="100" w:left="31680" w:firstLineChars="1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岁儿童：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岁肢体残疾儿童矫治手术、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岁肢体残疾儿童假肢适配及服务、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岁肢体残疾儿童矫形器适配及服务、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</w:t>
      </w:r>
    </w:p>
    <w:p w:rsidR="00601AC5" w:rsidRPr="002A3069" w:rsidRDefault="00601AC5" w:rsidP="002A3069">
      <w:pPr>
        <w:widowControl/>
        <w:spacing w:line="360" w:lineRule="exact"/>
        <w:ind w:leftChars="100" w:left="31680" w:firstLineChars="7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肢体残疾儿童其他辅助器具适配及服务、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岁肢体残疾儿童运动及适应训练、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岁肢体残疾儿童家长支持性服务。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岁儿童及成人：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岁肢体残疾儿童及成人假肢适配及服务、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岁肢体残疾儿童及成人矫形器适配及服务、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</w:t>
      </w:r>
    </w:p>
    <w:p w:rsidR="00601AC5" w:rsidRPr="002A3069" w:rsidRDefault="00601AC5" w:rsidP="002A3069">
      <w:pPr>
        <w:widowControl/>
        <w:spacing w:line="360" w:lineRule="exact"/>
        <w:ind w:firstLineChars="11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残疾儿童及成人其他辅助器具适配及服务、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岁肢体残疾儿童及成人康复治疗及训练、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岁重度肢体残疾</w:t>
      </w:r>
    </w:p>
    <w:p w:rsidR="00601AC5" w:rsidRPr="002A3069" w:rsidRDefault="00601AC5" w:rsidP="002A3069">
      <w:pPr>
        <w:widowControl/>
        <w:spacing w:line="360" w:lineRule="exact"/>
        <w:ind w:firstLineChars="11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儿童及成年重度肢体残疾人支持性服务。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智力残疾</w:t>
      </w:r>
      <w:r w:rsidRPr="002A3069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岁儿童：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岁智力残疾儿童认知及适应训练、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岁智力残疾儿童家长支持性服务。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岁儿童及成人：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岁智力残疾儿童及成人认知及适应训练、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岁重度智力残疾儿童及成年重度智力残疾人支持性服务。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b/>
          <w:bCs/>
          <w:kern w:val="0"/>
          <w:sz w:val="24"/>
          <w:szCs w:val="24"/>
        </w:rPr>
        <w:t>精神残疾</w:t>
      </w:r>
      <w:r w:rsidRPr="002A3069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岁孤独症儿童：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岁孤独症儿童沟通及适应训练、</w:t>
      </w:r>
      <w:r w:rsidRPr="002A3069">
        <w:rPr>
          <w:rFonts w:ascii="宋体" w:hAnsi="宋体" w:cs="宋体"/>
          <w:kern w:val="0"/>
          <w:sz w:val="24"/>
          <w:szCs w:val="24"/>
        </w:rPr>
        <w:t>0-6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岁孤独症儿童家长支持性服务。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岁孤独症儿童：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岁孤独症儿童沟通及适应训练、</w:t>
      </w:r>
      <w:r w:rsidRPr="002A3069">
        <w:rPr>
          <w:rFonts w:ascii="宋体" w:hAnsi="宋体" w:cs="宋体"/>
          <w:kern w:val="0"/>
          <w:sz w:val="24"/>
          <w:szCs w:val="24"/>
        </w:rPr>
        <w:t>7-17</w:t>
      </w:r>
      <w:r w:rsidRPr="002A3069">
        <w:rPr>
          <w:rFonts w:ascii="宋体" w:hAnsi="宋体" w:cs="宋体" w:hint="eastAsia"/>
          <w:kern w:val="0"/>
          <w:sz w:val="24"/>
          <w:szCs w:val="24"/>
        </w:rPr>
        <w:t>岁孤独症儿童家长支持性服务。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2A3069">
        <w:rPr>
          <w:rFonts w:ascii="宋体" w:hAnsi="宋体" w:cs="宋体" w:hint="eastAsia"/>
          <w:kern w:val="0"/>
          <w:sz w:val="24"/>
          <w:szCs w:val="24"/>
        </w:rPr>
        <w:t>成人：成年精神残疾人精神疾病治疗、成年精神残疾人精神障碍作业疗法训练、成年精神残疾人支持性服务。</w:t>
      </w:r>
    </w:p>
    <w:p w:rsidR="00601AC5" w:rsidRPr="002A3069" w:rsidRDefault="00601AC5" w:rsidP="002A3069">
      <w:pPr>
        <w:widowControl/>
        <w:spacing w:line="360" w:lineRule="exact"/>
        <w:ind w:firstLineChars="200" w:firstLine="31680"/>
        <w:jc w:val="left"/>
        <w:rPr>
          <w:rFonts w:ascii="宋体" w:cs="宋体"/>
          <w:kern w:val="0"/>
          <w:sz w:val="32"/>
          <w:szCs w:val="32"/>
        </w:rPr>
      </w:pPr>
      <w:r w:rsidRPr="002A3069">
        <w:rPr>
          <w:rFonts w:ascii="宋体" w:hAnsi="宋体" w:cs="宋体"/>
          <w:kern w:val="0"/>
          <w:sz w:val="24"/>
          <w:szCs w:val="24"/>
        </w:rPr>
        <w:t>3.</w:t>
      </w:r>
      <w:r w:rsidRPr="002A3069">
        <w:rPr>
          <w:rFonts w:ascii="宋体" w:hAnsi="宋体" w:cs="宋体" w:hint="eastAsia"/>
          <w:kern w:val="0"/>
          <w:sz w:val="24"/>
          <w:szCs w:val="24"/>
        </w:rPr>
        <w:t>此表一式两份，每年定期填写后一份逐级上报至县（市、区）残联，一份由社区康复协调员留存。</w:t>
      </w:r>
    </w:p>
    <w:p w:rsidR="00601AC5" w:rsidRDefault="00601AC5" w:rsidP="005A7C13">
      <w:pPr>
        <w:widowControl/>
        <w:jc w:val="left"/>
        <w:rPr>
          <w:rFonts w:cs="Times New Roman"/>
        </w:rPr>
      </w:pPr>
    </w:p>
    <w:p w:rsidR="00601AC5" w:rsidRDefault="00601AC5" w:rsidP="005A7C13">
      <w:pPr>
        <w:widowControl/>
        <w:jc w:val="left"/>
        <w:rPr>
          <w:rFonts w:cs="Times New Roman"/>
        </w:rPr>
      </w:pPr>
    </w:p>
    <w:p w:rsidR="00601AC5" w:rsidRPr="005A7C13" w:rsidRDefault="00601AC5">
      <w:pPr>
        <w:rPr>
          <w:rFonts w:cs="Times New Roman"/>
        </w:rPr>
      </w:pPr>
    </w:p>
    <w:sectPr w:rsidR="00601AC5" w:rsidRPr="005A7C13" w:rsidSect="00283D06">
      <w:pgSz w:w="16838" w:h="11906" w:orient="landscape"/>
      <w:pgMar w:top="1797" w:right="1440" w:bottom="1797" w:left="119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C13"/>
    <w:rsid w:val="00283D06"/>
    <w:rsid w:val="002A3069"/>
    <w:rsid w:val="002B31F3"/>
    <w:rsid w:val="00406658"/>
    <w:rsid w:val="004D1E85"/>
    <w:rsid w:val="005A7C13"/>
    <w:rsid w:val="00601AC5"/>
    <w:rsid w:val="00D34550"/>
    <w:rsid w:val="00E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1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7C13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197</Words>
  <Characters>1124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林彩玲</cp:lastModifiedBy>
  <cp:revision>4</cp:revision>
  <cp:lastPrinted>2017-03-23T02:14:00Z</cp:lastPrinted>
  <dcterms:created xsi:type="dcterms:W3CDTF">2017-03-23T00:57:00Z</dcterms:created>
  <dcterms:modified xsi:type="dcterms:W3CDTF">2017-03-23T02:14:00Z</dcterms:modified>
</cp:coreProperties>
</file>